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23" w:rsidRPr="00193023" w:rsidRDefault="00193023" w:rsidP="00193023">
      <w:pPr>
        <w:rPr>
          <w:b/>
          <w:bCs/>
        </w:rPr>
      </w:pPr>
      <w:r w:rsidRPr="00193023">
        <w:rPr>
          <w:b/>
          <w:bCs/>
        </w:rPr>
        <w:t>Memorial Service, Contributions Announced for the Rev. Steven Case</w:t>
      </w:r>
    </w:p>
    <w:p w:rsidR="00193023" w:rsidRPr="00193023" w:rsidRDefault="00193023" w:rsidP="00193023">
      <w:r w:rsidRPr="00193023">
        <w:rPr>
          <w:b/>
          <w:bCs/>
        </w:rPr>
        <w:t>VALLEY FORGE, PA (ABNS 10/20/15)—</w:t>
      </w:r>
      <w:r w:rsidRPr="00193023">
        <w:t xml:space="preserve">American Baptist Home Mission Societies (ABHMS) announces that a memorial service for beloved lifelong American Baptist the Rev. </w:t>
      </w:r>
      <w:hyperlink r:id="rId5" w:tgtFrame="_blank" w:history="1">
        <w:r w:rsidRPr="00193023">
          <w:rPr>
            <w:rStyle w:val="Hyperlink"/>
          </w:rPr>
          <w:t>Steven Case</w:t>
        </w:r>
      </w:hyperlink>
      <w:r w:rsidRPr="00193023">
        <w:t xml:space="preserve"> will be held on Nov. 16 at </w:t>
      </w:r>
      <w:proofErr w:type="spellStart"/>
      <w:r w:rsidRPr="00193023">
        <w:t>Buckheit</w:t>
      </w:r>
      <w:proofErr w:type="spellEnd"/>
      <w:r w:rsidRPr="00193023">
        <w:t xml:space="preserve"> Funeral Chapel, 637 S. Main St., Mansfield, Pa. Visitation begins at noon, followed by the service at 1 p.m.</w:t>
      </w:r>
    </w:p>
    <w:p w:rsidR="00193023" w:rsidRPr="00193023" w:rsidRDefault="00193023" w:rsidP="00193023">
      <w:r w:rsidRPr="00193023">
        <w:t>In lieu of flowers, contributions should be made to the Baptist Joint Committee (BJC) for Religious Liberty, 200 Maryland Ave. NE #302, Washington, D.C., 20002, or Baptist Camp Lebanon, 79 Blossom Hill Road, Lebanon, N.J., 08833.</w:t>
      </w:r>
    </w:p>
    <w:p w:rsidR="00193023" w:rsidRPr="00193023" w:rsidRDefault="00193023" w:rsidP="00193023">
      <w:r w:rsidRPr="00193023">
        <w:t xml:space="preserve">Retired pastor of First Baptist Church, Mansfield, </w:t>
      </w:r>
      <w:proofErr w:type="gramStart"/>
      <w:r w:rsidRPr="00193023">
        <w:t>Case</w:t>
      </w:r>
      <w:proofErr w:type="gramEnd"/>
      <w:r w:rsidRPr="00193023">
        <w:t xml:space="preserve"> died on Oct. 8 in Washington, D.C., from complications related to injuries resulting from a fall suffered as he left his hotel for a BJC board meeting.</w:t>
      </w:r>
    </w:p>
    <w:p w:rsidR="00193023" w:rsidRPr="00193023" w:rsidRDefault="00193023" w:rsidP="00193023">
      <w:r w:rsidRPr="00193023">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193023" w:rsidRPr="00193023" w:rsidRDefault="00193023" w:rsidP="00193023">
      <w:r w:rsidRPr="00193023">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193023">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A0"/>
    <w:rsid w:val="00193023"/>
    <w:rsid w:val="002D33A2"/>
    <w:rsid w:val="005B7850"/>
    <w:rsid w:val="00A61BA0"/>
    <w:rsid w:val="00F0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80721">
      <w:bodyDiv w:val="1"/>
      <w:marLeft w:val="0"/>
      <w:marRight w:val="0"/>
      <w:marTop w:val="0"/>
      <w:marBottom w:val="0"/>
      <w:divBdr>
        <w:top w:val="none" w:sz="0" w:space="0" w:color="auto"/>
        <w:left w:val="none" w:sz="0" w:space="0" w:color="auto"/>
        <w:bottom w:val="none" w:sz="0" w:space="0" w:color="auto"/>
        <w:right w:val="none" w:sz="0" w:space="0" w:color="auto"/>
      </w:divBdr>
      <w:divsChild>
        <w:div w:id="1446997270">
          <w:marLeft w:val="0"/>
          <w:marRight w:val="0"/>
          <w:marTop w:val="0"/>
          <w:marBottom w:val="0"/>
          <w:divBdr>
            <w:top w:val="none" w:sz="0" w:space="0" w:color="auto"/>
            <w:left w:val="none" w:sz="0" w:space="0" w:color="auto"/>
            <w:bottom w:val="none" w:sz="0" w:space="0" w:color="auto"/>
            <w:right w:val="none" w:sz="0" w:space="0" w:color="auto"/>
          </w:divBdr>
          <w:divsChild>
            <w:div w:id="6027629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7626840">
      <w:bodyDiv w:val="1"/>
      <w:marLeft w:val="0"/>
      <w:marRight w:val="0"/>
      <w:marTop w:val="0"/>
      <w:marBottom w:val="0"/>
      <w:divBdr>
        <w:top w:val="none" w:sz="0" w:space="0" w:color="auto"/>
        <w:left w:val="none" w:sz="0" w:space="0" w:color="auto"/>
        <w:bottom w:val="none" w:sz="0" w:space="0" w:color="auto"/>
        <w:right w:val="none" w:sz="0" w:space="0" w:color="auto"/>
      </w:divBdr>
      <w:divsChild>
        <w:div w:id="1542552499">
          <w:marLeft w:val="0"/>
          <w:marRight w:val="0"/>
          <w:marTop w:val="0"/>
          <w:marBottom w:val="0"/>
          <w:divBdr>
            <w:top w:val="none" w:sz="0" w:space="0" w:color="auto"/>
            <w:left w:val="none" w:sz="0" w:space="0" w:color="auto"/>
            <w:bottom w:val="none" w:sz="0" w:space="0" w:color="auto"/>
            <w:right w:val="none" w:sz="0" w:space="0" w:color="auto"/>
          </w:divBdr>
          <w:divsChild>
            <w:div w:id="18816715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16554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324">
          <w:marLeft w:val="0"/>
          <w:marRight w:val="0"/>
          <w:marTop w:val="0"/>
          <w:marBottom w:val="0"/>
          <w:divBdr>
            <w:top w:val="none" w:sz="0" w:space="0" w:color="auto"/>
            <w:left w:val="none" w:sz="0" w:space="0" w:color="auto"/>
            <w:bottom w:val="none" w:sz="0" w:space="0" w:color="auto"/>
            <w:right w:val="none" w:sz="0" w:space="0" w:color="auto"/>
          </w:divBdr>
          <w:divsChild>
            <w:div w:id="9458865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232758">
      <w:bodyDiv w:val="1"/>
      <w:marLeft w:val="0"/>
      <w:marRight w:val="0"/>
      <w:marTop w:val="0"/>
      <w:marBottom w:val="0"/>
      <w:divBdr>
        <w:top w:val="none" w:sz="0" w:space="0" w:color="auto"/>
        <w:left w:val="none" w:sz="0" w:space="0" w:color="auto"/>
        <w:bottom w:val="none" w:sz="0" w:space="0" w:color="auto"/>
        <w:right w:val="none" w:sz="0" w:space="0" w:color="auto"/>
      </w:divBdr>
      <w:divsChild>
        <w:div w:id="314380195">
          <w:marLeft w:val="0"/>
          <w:marRight w:val="0"/>
          <w:marTop w:val="0"/>
          <w:marBottom w:val="0"/>
          <w:divBdr>
            <w:top w:val="none" w:sz="0" w:space="0" w:color="auto"/>
            <w:left w:val="none" w:sz="0" w:space="0" w:color="auto"/>
            <w:bottom w:val="none" w:sz="0" w:space="0" w:color="auto"/>
            <w:right w:val="none" w:sz="0" w:space="0" w:color="auto"/>
          </w:divBdr>
          <w:divsChild>
            <w:div w:id="1379860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usa.org/2015/10/13/rev-steven-case-beloved-american-baptist-pastor-and-leader-passes-a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2015-10-20T14:50:00Z</dcterms:created>
  <dcterms:modified xsi:type="dcterms:W3CDTF">2015-10-20T14:50:00Z</dcterms:modified>
</cp:coreProperties>
</file>